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SPENCER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CHEMED CENTER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5TH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02"/>
        <w:gridCol w:w="771"/>
        <w:gridCol w:w="599"/>
        <w:gridCol w:w="350"/>
        <w:gridCol w:w="850"/>
        <w:gridCol w:w="459"/>
        <w:gridCol w:w="839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541.04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13,912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Spencer S.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134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3057</Characters>
  <CharactersWithSpaces>3554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